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6804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6ED8142D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728B016C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59C28ED5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6CD1EA2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E724C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39D2F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31C0708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14225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6D11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625DC5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6A049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FFD51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3782802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42172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3F2B2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4B3EB07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B9B82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9924F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3F05E322" w14:textId="77777777" w:rsidR="00C03492" w:rsidRDefault="00C03492" w:rsidP="00F16237">
      <w:pPr>
        <w:rPr>
          <w:b/>
          <w:bCs/>
          <w:lang w:val="en-US"/>
        </w:rPr>
      </w:pPr>
    </w:p>
    <w:p w14:paraId="5FE777E0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701"/>
        <w:gridCol w:w="1134"/>
      </w:tblGrid>
      <w:tr w:rsidR="00F16237" w:rsidRPr="00F16237" w14:paraId="7D3C3C73" w14:textId="77777777" w:rsidTr="002049C3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EB520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763EA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0F94E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8CB0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18D0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229A093B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8122C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249740F3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40DE859" w14:textId="77777777" w:rsidR="00286C78" w:rsidRPr="00286C78" w:rsidRDefault="00286C78" w:rsidP="00286C78"/>
              </w:tc>
            </w:tr>
          </w:tbl>
          <w:p w14:paraId="59A380F8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00960F06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70978A00" w14:textId="0F78C674" w:rsidR="00286C78" w:rsidRPr="00286C78" w:rsidRDefault="002049C3" w:rsidP="00286C78">
                  <w:r w:rsidRPr="002049C3">
                    <w:t>Trigger Late Fee Applied notification after overdue threshold</w:t>
                  </w:r>
                </w:p>
              </w:tc>
            </w:tr>
          </w:tbl>
          <w:p w14:paraId="17CB17BF" w14:textId="77777777" w:rsidR="00F16237" w:rsidRPr="00F16237" w:rsidRDefault="00F16237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AC790" w14:textId="77777777" w:rsidR="00F16237" w:rsidRPr="00F16237" w:rsidRDefault="008661A7" w:rsidP="00F16237">
            <w:r w:rsidRPr="008661A7">
              <w:t>System should generate second overdue notice after first overdue remains unpaid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27575514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6C819" w14:textId="77777777" w:rsidR="00F16237" w:rsidRPr="00F16237" w:rsidRDefault="008661A7" w:rsidP="00F16237">
                  <w:r w:rsidRPr="008661A7">
                    <w:t>Overdue 2nd notice triggered successfully</w:t>
                  </w:r>
                </w:p>
              </w:tc>
            </w:tr>
          </w:tbl>
          <w:p w14:paraId="5C67AC9E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4F4E26C1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5606C3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043191A2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CAD51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078208D8" w14:textId="77777777" w:rsidR="00F16237" w:rsidRPr="00F16237" w:rsidRDefault="00F16237" w:rsidP="00F16237">
            <w:r w:rsidRPr="00F16237">
              <w:t> </w:t>
            </w:r>
          </w:p>
        </w:tc>
      </w:tr>
      <w:tr w:rsidR="002049C3" w:rsidRPr="00F16237" w14:paraId="6C62C4F7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58EA" w14:textId="4BB028E0" w:rsidR="002049C3" w:rsidRPr="00F16237" w:rsidRDefault="002049C3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E71E" w14:textId="169C2658" w:rsidR="002049C3" w:rsidRPr="00286C78" w:rsidRDefault="002049C3" w:rsidP="00286C78">
            <w:r w:rsidRPr="002049C3">
              <w:t>Verify late fee email content and calculations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4923" w14:textId="69423521" w:rsidR="002049C3" w:rsidRPr="008661A7" w:rsidRDefault="002049C3" w:rsidP="00F16237">
            <w:r w:rsidRPr="002049C3">
              <w:t>Late fee amount and updated total due should display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7204" w14:textId="270D5DA5" w:rsidR="002049C3" w:rsidRPr="008661A7" w:rsidRDefault="002049C3" w:rsidP="00F16237">
            <w:r w:rsidRPr="002049C3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0D65" w14:textId="2023626F" w:rsidR="002049C3" w:rsidRPr="002049C3" w:rsidRDefault="002049C3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68B0EFDC" w14:textId="77777777" w:rsidTr="002049C3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566B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61A7" w:rsidRPr="008661A7" w14:paraId="78D662B9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B4107D6" w14:textId="77777777" w:rsidR="008661A7" w:rsidRPr="008661A7" w:rsidRDefault="008661A7" w:rsidP="008661A7"/>
              </w:tc>
            </w:tr>
          </w:tbl>
          <w:p w14:paraId="53964612" w14:textId="77777777" w:rsidR="008661A7" w:rsidRPr="008661A7" w:rsidRDefault="008661A7" w:rsidP="008661A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8661A7" w:rsidRPr="008661A7" w14:paraId="0DD4CEA7" w14:textId="77777777">
              <w:trPr>
                <w:tblCellSpacing w:w="15" w:type="dxa"/>
              </w:trPr>
              <w:tc>
                <w:tcPr>
                  <w:tcW w:w="4435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2049C3" w:rsidRPr="002049C3" w14:paraId="750A51C6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6AC72604" w14:textId="77777777" w:rsidR="002049C3" w:rsidRPr="002049C3" w:rsidRDefault="002049C3" w:rsidP="002049C3"/>
                    </w:tc>
                  </w:tr>
                </w:tbl>
                <w:p w14:paraId="27F00F8B" w14:textId="77777777" w:rsidR="002049C3" w:rsidRPr="002049C3" w:rsidRDefault="002049C3" w:rsidP="002049C3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5"/>
                  </w:tblGrid>
                  <w:tr w:rsidR="002049C3" w:rsidRPr="002049C3" w14:paraId="3B125070" w14:textId="77777777">
                    <w:trPr>
                      <w:tblCellSpacing w:w="15" w:type="dxa"/>
                    </w:trPr>
                    <w:tc>
                      <w:tcPr>
                        <w:tcW w:w="4435" w:type="dxa"/>
                        <w:vAlign w:val="center"/>
                        <w:hideMark/>
                      </w:tcPr>
                      <w:p w14:paraId="3F910FA7" w14:textId="77777777" w:rsidR="002049C3" w:rsidRPr="002049C3" w:rsidRDefault="002049C3" w:rsidP="002049C3">
                        <w:r w:rsidRPr="002049C3">
                          <w:t>Verify email delivery to configured recipients</w:t>
                        </w:r>
                      </w:p>
                    </w:tc>
                  </w:tr>
                </w:tbl>
                <w:p w14:paraId="470B0BE9" w14:textId="5C816331" w:rsidR="008661A7" w:rsidRPr="008661A7" w:rsidRDefault="008661A7" w:rsidP="008661A7"/>
              </w:tc>
            </w:tr>
          </w:tbl>
          <w:p w14:paraId="38088A73" w14:textId="77777777" w:rsidR="00384394" w:rsidRPr="00384394" w:rsidRDefault="00384394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36F1" w14:textId="738B0428" w:rsidR="00384394" w:rsidRPr="00D72BE4" w:rsidRDefault="002049C3" w:rsidP="00F16237">
            <w:r w:rsidRPr="002049C3">
              <w:t>Late fee notification should be received by Insurer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C9B3C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24EA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66EEB65E" w14:textId="77777777" w:rsidR="00C03492" w:rsidRDefault="00C03492" w:rsidP="004F3B66">
      <w:pPr>
        <w:rPr>
          <w:b/>
          <w:bCs/>
        </w:rPr>
      </w:pPr>
    </w:p>
    <w:p w14:paraId="6ED7201E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27DCDAC3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 xml:space="preserve">Late Fee Applied email is generated automatically by the FCIF system when a late fee is applied to an overdue </w:t>
      </w:r>
      <w:proofErr w:type="spellStart"/>
      <w:r w:rsidRPr="002049C3">
        <w:rPr>
          <w:b/>
          <w:bCs/>
        </w:rPr>
        <w:t>installment</w:t>
      </w:r>
      <w:proofErr w:type="spellEnd"/>
      <w:r w:rsidRPr="002049C3">
        <w:rPr>
          <w:b/>
          <w:bCs/>
        </w:rPr>
        <w:t>.</w:t>
      </w:r>
    </w:p>
    <w:p w14:paraId="5EC14128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Email subject follows the standard format:</w:t>
      </w:r>
      <w:r w:rsidRPr="002049C3">
        <w:rPr>
          <w:b/>
          <w:bCs/>
        </w:rPr>
        <w:br/>
      </w:r>
      <w:r w:rsidRPr="002049C3">
        <w:rPr>
          <w:b/>
          <w:bCs/>
          <w:i/>
          <w:iCs/>
        </w:rPr>
        <w:t xml:space="preserve">“Late Fee Applied – Overdue </w:t>
      </w:r>
      <w:proofErr w:type="spellStart"/>
      <w:r w:rsidRPr="002049C3">
        <w:rPr>
          <w:b/>
          <w:bCs/>
          <w:i/>
          <w:iCs/>
        </w:rPr>
        <w:t>Installment</w:t>
      </w:r>
      <w:proofErr w:type="spellEnd"/>
      <w:r w:rsidRPr="002049C3">
        <w:rPr>
          <w:b/>
          <w:bCs/>
          <w:i/>
          <w:iCs/>
        </w:rPr>
        <w:t xml:space="preserve"> | [Client Name] | [IPF-####]”</w:t>
      </w:r>
      <w:r w:rsidRPr="002049C3">
        <w:rPr>
          <w:b/>
          <w:bCs/>
        </w:rPr>
        <w:t>.</w:t>
      </w:r>
    </w:p>
    <w:p w14:paraId="36ED7EF6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Email body correctly displays:</w:t>
      </w:r>
    </w:p>
    <w:p w14:paraId="502C7EA1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lastRenderedPageBreak/>
        <w:t>Policy reference</w:t>
      </w:r>
    </w:p>
    <w:p w14:paraId="5602C978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Late fee amount applied</w:t>
      </w:r>
    </w:p>
    <w:p w14:paraId="43F7D869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Updated total amount now due (outstanding + late fee)</w:t>
      </w:r>
    </w:p>
    <w:p w14:paraId="1636097E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IPF reference number</w:t>
      </w:r>
    </w:p>
    <w:p w14:paraId="3216D5FB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Payment link</w:t>
      </w:r>
    </w:p>
    <w:p w14:paraId="311BC24B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FCIF standard footer and signature block are applied consistently.</w:t>
      </w:r>
    </w:p>
    <w:p w14:paraId="10F9955C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Notification configuration validated:</w:t>
      </w:r>
    </w:p>
    <w:p w14:paraId="51E3A34B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Group: Insurer</w:t>
      </w:r>
    </w:p>
    <w:p w14:paraId="24FC48EB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Sub-Group: NEW</w:t>
      </w:r>
    </w:p>
    <w:p w14:paraId="7D861C96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Reason: Application for credit</w:t>
      </w:r>
    </w:p>
    <w:p w14:paraId="1D038FB2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Type: System-generated request</w:t>
      </w:r>
    </w:p>
    <w:p w14:paraId="2CAC540A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Recipient: Insurer</w:t>
      </w:r>
    </w:p>
    <w:p w14:paraId="6A20DC32" w14:textId="77777777" w:rsidR="002049C3" w:rsidRPr="002049C3" w:rsidRDefault="002049C3" w:rsidP="002049C3">
      <w:pPr>
        <w:numPr>
          <w:ilvl w:val="1"/>
          <w:numId w:val="17"/>
        </w:numPr>
        <w:rPr>
          <w:b/>
          <w:bCs/>
        </w:rPr>
      </w:pPr>
      <w:r w:rsidRPr="002049C3">
        <w:rPr>
          <w:b/>
          <w:bCs/>
        </w:rPr>
        <w:t>Frequency: Triggered automatically by system upon late fee application</w:t>
      </w:r>
    </w:p>
    <w:p w14:paraId="09AC5ED5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No content, formatting, or delivery issues observed.</w:t>
      </w:r>
    </w:p>
    <w:p w14:paraId="34BEBDBD" w14:textId="77777777" w:rsidR="002049C3" w:rsidRPr="002049C3" w:rsidRDefault="002049C3" w:rsidP="002049C3">
      <w:pPr>
        <w:numPr>
          <w:ilvl w:val="0"/>
          <w:numId w:val="17"/>
        </w:numPr>
        <w:rPr>
          <w:b/>
          <w:bCs/>
        </w:rPr>
      </w:pPr>
      <w:r w:rsidRPr="002049C3">
        <w:rPr>
          <w:b/>
          <w:bCs/>
        </w:rPr>
        <w:t>Late Fee Applied email notification is working as expected.</w:t>
      </w:r>
    </w:p>
    <w:p w14:paraId="50109465" w14:textId="77777777" w:rsidR="003F58B6" w:rsidRPr="00DC12A2" w:rsidRDefault="003F58B6" w:rsidP="007A7E57">
      <w:pPr>
        <w:ind w:left="360"/>
      </w:pPr>
    </w:p>
    <w:p w14:paraId="2719BC56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215AFA53" w14:textId="437F0249" w:rsidR="00DC12A2" w:rsidRDefault="002049C3" w:rsidP="002049C3">
      <w:r w:rsidRPr="002049C3">
        <w:t xml:space="preserve">Late Fee Applied – Overdue </w:t>
      </w:r>
      <w:proofErr w:type="spellStart"/>
      <w:r w:rsidRPr="002049C3">
        <w:t>Installment</w:t>
      </w:r>
      <w:proofErr w:type="spellEnd"/>
      <w:r w:rsidRPr="002049C3">
        <w:t xml:space="preserve">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5"/>
  </w:num>
  <w:num w:numId="2" w16cid:durableId="1358195673">
    <w:abstractNumId w:val="8"/>
  </w:num>
  <w:num w:numId="3" w16cid:durableId="156500285">
    <w:abstractNumId w:val="9"/>
  </w:num>
  <w:num w:numId="4" w16cid:durableId="1572736148">
    <w:abstractNumId w:val="5"/>
  </w:num>
  <w:num w:numId="5" w16cid:durableId="1670256341">
    <w:abstractNumId w:val="2"/>
  </w:num>
  <w:num w:numId="6" w16cid:durableId="1828591808">
    <w:abstractNumId w:val="13"/>
  </w:num>
  <w:num w:numId="7" w16cid:durableId="1970285894">
    <w:abstractNumId w:val="7"/>
  </w:num>
  <w:num w:numId="8" w16cid:durableId="2044672231">
    <w:abstractNumId w:val="10"/>
  </w:num>
  <w:num w:numId="9" w16cid:durableId="2117021553">
    <w:abstractNumId w:val="14"/>
  </w:num>
  <w:num w:numId="10" w16cid:durableId="857891406">
    <w:abstractNumId w:val="0"/>
  </w:num>
  <w:num w:numId="11" w16cid:durableId="1571619235">
    <w:abstractNumId w:val="16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11"/>
  </w:num>
  <w:num w:numId="15" w16cid:durableId="1849058744">
    <w:abstractNumId w:val="12"/>
  </w:num>
  <w:num w:numId="16" w16cid:durableId="1141849321">
    <w:abstractNumId w:val="4"/>
  </w:num>
  <w:num w:numId="17" w16cid:durableId="1462306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0C204A"/>
    <w:rsid w:val="00137817"/>
    <w:rsid w:val="00142BAA"/>
    <w:rsid w:val="001474FB"/>
    <w:rsid w:val="00177A1B"/>
    <w:rsid w:val="00201CE2"/>
    <w:rsid w:val="0020382B"/>
    <w:rsid w:val="002049C3"/>
    <w:rsid w:val="00257244"/>
    <w:rsid w:val="00286C78"/>
    <w:rsid w:val="002B5B3E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479BA"/>
    <w:rsid w:val="00554B32"/>
    <w:rsid w:val="00554C68"/>
    <w:rsid w:val="0056210F"/>
    <w:rsid w:val="00586445"/>
    <w:rsid w:val="0064136D"/>
    <w:rsid w:val="006E6BAC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D61DD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7027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1407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2</cp:revision>
  <dcterms:created xsi:type="dcterms:W3CDTF">2026-01-30T06:04:00Z</dcterms:created>
  <dcterms:modified xsi:type="dcterms:W3CDTF">2026-01-30T06:09:00Z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